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A7" w:rsidRPr="001A550F" w:rsidRDefault="003E7EA7" w:rsidP="003E7EA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7AD">
        <w:rPr>
          <w:rFonts w:ascii="Times New Roman" w:hAnsi="Times New Roman" w:cs="Times New Roman"/>
          <w:b/>
          <w:bCs/>
          <w:sz w:val="24"/>
          <w:szCs w:val="24"/>
        </w:rPr>
        <w:t>The need for a cross-cultural adaptation of the EMDR group protocol intervention for trauma affected children and adolescents: Reflections from the Sri Lankan context</w:t>
      </w:r>
    </w:p>
    <w:p w:rsidR="003E7EA7" w:rsidRDefault="003E7EA7" w:rsidP="003E7E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1EF">
        <w:rPr>
          <w:rFonts w:ascii="Times New Roman" w:hAnsi="Times New Roman" w:cs="Times New Roman"/>
          <w:sz w:val="24"/>
          <w:szCs w:val="24"/>
        </w:rPr>
        <w:t>RekhaAththidiye</w:t>
      </w:r>
      <w:r w:rsidRPr="006541EF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6541EF">
        <w:rPr>
          <w:rFonts w:ascii="Times New Roman" w:hAnsi="Times New Roman" w:cs="Times New Roman"/>
          <w:sz w:val="24"/>
          <w:szCs w:val="24"/>
        </w:rPr>
        <w:t>, KushlaniMunasinghe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541E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541E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541EF">
        <w:rPr>
          <w:rFonts w:ascii="Times New Roman" w:hAnsi="Times New Roman" w:cs="Times New Roman"/>
          <w:sz w:val="24"/>
          <w:szCs w:val="24"/>
        </w:rPr>
        <w:t>Piyanjali</w:t>
      </w:r>
      <w:proofErr w:type="spellEnd"/>
      <w:r w:rsidRPr="006541EF">
        <w:rPr>
          <w:rFonts w:ascii="Times New Roman" w:hAnsi="Times New Roman" w:cs="Times New Roman"/>
          <w:sz w:val="24"/>
          <w:szCs w:val="24"/>
        </w:rPr>
        <w:t xml:space="preserve"> de Zoysa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41EF">
        <w:rPr>
          <w:rFonts w:ascii="Times New Roman" w:hAnsi="Times New Roman" w:cs="Times New Roman"/>
          <w:sz w:val="24"/>
          <w:szCs w:val="24"/>
        </w:rPr>
        <w:t>,  MalathieDissanayake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41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Reverend CaudNonis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41EF">
        <w:rPr>
          <w:rFonts w:ascii="Times New Roman" w:hAnsi="Times New Roman" w:cs="Times New Roman"/>
          <w:sz w:val="24"/>
          <w:szCs w:val="24"/>
        </w:rPr>
        <w:t>St. Janet Netthasinghe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54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1EF">
        <w:rPr>
          <w:rFonts w:ascii="Times New Roman" w:hAnsi="Times New Roman" w:cs="Times New Roman"/>
          <w:sz w:val="24"/>
          <w:szCs w:val="24"/>
        </w:rPr>
        <w:t>Indira</w:t>
      </w:r>
      <w:proofErr w:type="spellEnd"/>
      <w:r w:rsidRPr="006541EF">
        <w:rPr>
          <w:rFonts w:ascii="Times New Roman" w:hAnsi="Times New Roman" w:cs="Times New Roman"/>
          <w:sz w:val="24"/>
          <w:szCs w:val="24"/>
        </w:rPr>
        <w:t xml:space="preserve"> Weerasinghe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54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1EF">
        <w:rPr>
          <w:rFonts w:ascii="Times New Roman" w:hAnsi="Times New Roman" w:cs="Times New Roman"/>
          <w:sz w:val="24"/>
          <w:szCs w:val="24"/>
        </w:rPr>
        <w:t>Anjali</w:t>
      </w:r>
      <w:proofErr w:type="spellEnd"/>
      <w:r w:rsidRPr="006541EF">
        <w:rPr>
          <w:rFonts w:ascii="Times New Roman" w:hAnsi="Times New Roman" w:cs="Times New Roman"/>
          <w:sz w:val="24"/>
          <w:szCs w:val="24"/>
        </w:rPr>
        <w:t xml:space="preserve"> Wikramasinghe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541EF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SushmaMahrotra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54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ParulTank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EA7" w:rsidRPr="006541EF" w:rsidRDefault="003E7EA7" w:rsidP="003E7EA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537AF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</w:t>
      </w:r>
      <w:r w:rsidRPr="006541EF">
        <w:rPr>
          <w:rFonts w:ascii="Times New Roman" w:hAnsi="Times New Roman" w:cs="Times New Roman"/>
          <w:i/>
          <w:iCs/>
          <w:sz w:val="24"/>
          <w:szCs w:val="24"/>
        </w:rPr>
        <w:t>Faculty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</w:t>
      </w:r>
      <w:r w:rsidRPr="006541EF">
        <w:rPr>
          <w:rFonts w:ascii="Times New Roman" w:hAnsi="Times New Roman" w:cs="Times New Roman"/>
          <w:i/>
          <w:iCs/>
          <w:sz w:val="24"/>
          <w:szCs w:val="24"/>
        </w:rPr>
        <w:t>raduate Studies, University of Colombo, Sri Lanka,</w:t>
      </w:r>
      <w:r w:rsidRPr="00B04ABD">
        <w:rPr>
          <w:i/>
          <w:iCs/>
        </w:rPr>
        <w:t xml:space="preserve">, </w:t>
      </w:r>
      <w:r>
        <w:rPr>
          <w:i/>
          <w:iCs/>
          <w:vertAlign w:val="superscript"/>
        </w:rPr>
        <w:t>2</w:t>
      </w:r>
      <w:r w:rsidRPr="00012CB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012CB8">
        <w:rPr>
          <w:rFonts w:ascii="Times New Roman" w:hAnsi="Times New Roman" w:cs="Times New Roman"/>
          <w:i/>
          <w:iCs/>
          <w:sz w:val="24"/>
          <w:szCs w:val="24"/>
        </w:rPr>
        <w:t>acu</w:t>
      </w:r>
      <w:r>
        <w:rPr>
          <w:rFonts w:ascii="Times New Roman" w:hAnsi="Times New Roman" w:cs="Times New Roman"/>
          <w:i/>
          <w:iCs/>
          <w:sz w:val="24"/>
          <w:szCs w:val="24"/>
        </w:rPr>
        <w:t>lty of Medicine, U</w:t>
      </w:r>
      <w:r w:rsidRPr="00917851">
        <w:rPr>
          <w:rFonts w:ascii="Times New Roman" w:hAnsi="Times New Roman" w:cs="Times New Roman"/>
          <w:i/>
          <w:iCs/>
          <w:sz w:val="24"/>
          <w:szCs w:val="24"/>
        </w:rPr>
        <w:t>niversity of 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olombo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3</w:t>
      </w:r>
      <w:r w:rsidRPr="00917851">
        <w:rPr>
          <w:rFonts w:ascii="Times New Roman" w:hAnsi="Times New Roman" w:cs="Times New Roman"/>
          <w:i/>
          <w:iCs/>
          <w:sz w:val="24"/>
          <w:szCs w:val="24"/>
        </w:rPr>
        <w:t>Department of Psychology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Counseling Faculty of Health Sciences, The </w:t>
      </w:r>
      <w:r w:rsidRPr="00917851">
        <w:rPr>
          <w:rFonts w:ascii="Times New Roman" w:hAnsi="Times New Roman" w:cs="Times New Roman"/>
          <w:i/>
          <w:iCs/>
          <w:sz w:val="24"/>
          <w:szCs w:val="24"/>
        </w:rPr>
        <w:t>Open University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of Sri Lanka</w:t>
      </w:r>
      <w:r w:rsidRPr="0091785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i/>
          <w:iCs/>
          <w:vertAlign w:val="superscript"/>
        </w:rPr>
        <w:t>4,</w:t>
      </w:r>
      <w:r>
        <w:rPr>
          <w:rFonts w:ascii="Times New Roman" w:hAnsi="Times New Roman" w:cs="Times New Roman"/>
          <w:i/>
          <w:iCs/>
          <w:sz w:val="24"/>
          <w:szCs w:val="24"/>
        </w:rPr>
        <w:t>EMDR Association Sri Lanka,</w:t>
      </w:r>
      <w:r>
        <w:rPr>
          <w:i/>
          <w:iCs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EMDR Association India.</w:t>
      </w:r>
    </w:p>
    <w:p w:rsidR="002E1AC2" w:rsidRPr="00116FCB" w:rsidRDefault="00945927" w:rsidP="00FE718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Numerous </w:t>
      </w:r>
      <w:proofErr w:type="gramStart"/>
      <w:r w:rsidRPr="00116FCB">
        <w:rPr>
          <w:rFonts w:ascii="Times New Roman" w:hAnsi="Times New Roman" w:cs="Times New Roman"/>
          <w:sz w:val="24"/>
          <w:szCs w:val="24"/>
          <w:lang w:bidi="si-LK"/>
        </w:rPr>
        <w:t>research</w:t>
      </w:r>
      <w:proofErr w:type="gramEnd"/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had revealed symptoms of distress and prevalence of post-traumatic stress disorders after the direct or indirect traumatic life experiences. </w:t>
      </w:r>
      <w:r w:rsidR="004A4539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Trauma event can be a natural or man maid disasters. </w:t>
      </w:r>
      <w:r w:rsidR="00762B0F" w:rsidRPr="00116FCB">
        <w:rPr>
          <w:rFonts w:ascii="Times New Roman" w:hAnsi="Times New Roman" w:cs="Times New Roman"/>
          <w:sz w:val="24"/>
          <w:szCs w:val="24"/>
          <w:lang w:bidi="si-LK"/>
        </w:rPr>
        <w:t>Eye Movement Desensitization and Reprocessing</w:t>
      </w:r>
      <w:r w:rsidR="001C2950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(EMDR) group protocol</w:t>
      </w:r>
      <w:r w:rsidR="00755C1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is one of the key intervention</w:t>
      </w:r>
      <w:r w:rsidR="00AB3F03" w:rsidRPr="00116FCB">
        <w:rPr>
          <w:rFonts w:ascii="Times New Roman" w:hAnsi="Times New Roman" w:cs="Times New Roman"/>
          <w:sz w:val="24"/>
          <w:szCs w:val="24"/>
          <w:lang w:bidi="si-LK"/>
        </w:rPr>
        <w:t>s</w:t>
      </w:r>
      <w:r w:rsidR="001C2950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to treat </w:t>
      </w:r>
      <w:r w:rsidR="00762B0F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mental health effects of natural or </w:t>
      </w:r>
      <w:r w:rsidR="00755C12" w:rsidRPr="00116FCB">
        <w:rPr>
          <w:rFonts w:ascii="Times New Roman" w:hAnsi="Times New Roman" w:cs="Times New Roman"/>
          <w:sz w:val="24"/>
          <w:szCs w:val="24"/>
          <w:lang w:bidi="si-LK"/>
        </w:rPr>
        <w:t>man-made disasters</w:t>
      </w:r>
      <w:r w:rsidR="00AB3F0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  <w:r w:rsidR="00402B4B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According to </w:t>
      </w:r>
      <w:r w:rsidR="006F7609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Dr. Francine Shapiro </w:t>
      </w:r>
      <w:proofErr w:type="spellStart"/>
      <w:r w:rsidR="00764D4F" w:rsidRPr="00116FCB">
        <w:rPr>
          <w:rFonts w:ascii="Times New Roman" w:hAnsi="Times New Roman" w:cs="Times New Roman"/>
          <w:sz w:val="24"/>
          <w:szCs w:val="24"/>
          <w:lang w:bidi="si-LK"/>
        </w:rPr>
        <w:t>EMDR</w:t>
      </w:r>
      <w:r w:rsidR="00AB3F03" w:rsidRPr="00116FCB">
        <w:rPr>
          <w:rFonts w:ascii="Times New Roman" w:hAnsi="Times New Roman" w:cs="Times New Roman"/>
          <w:sz w:val="24"/>
          <w:szCs w:val="24"/>
          <w:lang w:bidi="si-LK"/>
        </w:rPr>
        <w:t>group</w:t>
      </w:r>
      <w:proofErr w:type="spellEnd"/>
      <w:r w:rsidR="00AB3F0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402B4B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protocols has an effective impact on reboots resilience and healaffected </w:t>
      </w:r>
      <w:r w:rsidR="00E540A1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minds after the </w:t>
      </w:r>
      <w:r w:rsidR="00757399" w:rsidRPr="00116FCB">
        <w:rPr>
          <w:rFonts w:ascii="Times New Roman" w:hAnsi="Times New Roman" w:cs="Times New Roman"/>
          <w:sz w:val="24"/>
          <w:szCs w:val="24"/>
          <w:lang w:bidi="si-LK"/>
        </w:rPr>
        <w:t>disaster</w:t>
      </w:r>
      <w:r w:rsidR="00E540A1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experiences</w:t>
      </w:r>
      <w:r w:rsidR="00852BD0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(</w:t>
      </w:r>
      <w:proofErr w:type="spellStart"/>
      <w:r w:rsidR="0087468D" w:rsidRPr="00116FCB">
        <w:rPr>
          <w:rFonts w:ascii="Times New Roman" w:hAnsi="Times New Roman" w:cs="Times New Roman"/>
          <w:sz w:val="24"/>
          <w:szCs w:val="24"/>
          <w:lang w:bidi="si-LK"/>
        </w:rPr>
        <w:t>Luber</w:t>
      </w:r>
      <w:proofErr w:type="spellEnd"/>
      <w:r w:rsidR="0087468D" w:rsidRPr="00116FCB">
        <w:rPr>
          <w:rFonts w:ascii="Times New Roman" w:hAnsi="Times New Roman" w:cs="Times New Roman"/>
          <w:sz w:val="24"/>
          <w:szCs w:val="24"/>
          <w:lang w:bidi="si-LK"/>
        </w:rPr>
        <w:t>&amp;</w:t>
      </w:r>
      <w:r w:rsidR="00852BD0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Shapiro, 2009</w:t>
      </w:r>
      <w:r w:rsidR="00AD69E6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). </w:t>
      </w:r>
      <w:r w:rsidR="0092648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Ampleof </w:t>
      </w:r>
      <w:r w:rsidR="006E4286" w:rsidRPr="00116FCB">
        <w:rPr>
          <w:rFonts w:ascii="Times New Roman" w:hAnsi="Times New Roman" w:cs="Times New Roman"/>
          <w:sz w:val="24"/>
          <w:szCs w:val="24"/>
          <w:lang w:bidi="si-LK"/>
        </w:rPr>
        <w:t>research</w:t>
      </w:r>
      <w:r w:rsidR="0060711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had discovered</w:t>
      </w:r>
      <w:r w:rsidR="0099622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early intervention </w:t>
      </w:r>
      <w:proofErr w:type="spellStart"/>
      <w:r w:rsidR="00996222" w:rsidRPr="00116FCB">
        <w:rPr>
          <w:rFonts w:ascii="Times New Roman" w:hAnsi="Times New Roman" w:cs="Times New Roman"/>
          <w:sz w:val="24"/>
          <w:szCs w:val="24"/>
          <w:lang w:bidi="si-LK"/>
        </w:rPr>
        <w:t>of</w:t>
      </w:r>
      <w:r w:rsidR="002E1AC2" w:rsidRPr="00116FCB">
        <w:rPr>
          <w:rFonts w:ascii="Times New Roman" w:hAnsi="Times New Roman" w:cs="Times New Roman"/>
          <w:sz w:val="24"/>
          <w:szCs w:val="24"/>
          <w:lang w:bidi="si-LK"/>
        </w:rPr>
        <w:t>EMDR</w:t>
      </w:r>
      <w:proofErr w:type="spellEnd"/>
      <w:r w:rsidR="00C079C4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after the traumatic event</w:t>
      </w:r>
      <w:r w:rsidR="002E1AC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can be beneficial for relieving excessive distress</w:t>
      </w:r>
      <w:r w:rsidR="003F46E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and prevent complications</w:t>
      </w:r>
      <w:r w:rsidR="00200548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(Silver, Rogers, </w:t>
      </w:r>
      <w:proofErr w:type="spellStart"/>
      <w:r w:rsidR="00200548" w:rsidRPr="00116FCB">
        <w:rPr>
          <w:rFonts w:ascii="Times New Roman" w:hAnsi="Times New Roman" w:cs="Times New Roman"/>
          <w:sz w:val="24"/>
          <w:szCs w:val="24"/>
          <w:lang w:bidi="si-LK"/>
        </w:rPr>
        <w:t>Knipe&amp;Colelli</w:t>
      </w:r>
      <w:proofErr w:type="spellEnd"/>
      <w:r w:rsidR="00200548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, 2005). </w:t>
      </w:r>
      <w:r w:rsidR="00460085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Co characteristic of disorder </w:t>
      </w:r>
      <w:r w:rsidR="00460085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comprises the distressing </w:t>
      </w:r>
      <w:r w:rsidR="00C54C6A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fluctuation</w:t>
      </w:r>
      <w:r w:rsidR="00460085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 between intrusion and avoidance.</w:t>
      </w:r>
      <w:r w:rsidR="006C531F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 Intrusion characterized with</w:t>
      </w:r>
      <w:r w:rsidR="00774E03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spontaneous</w:t>
      </w:r>
      <w:r w:rsidR="00170418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 visual images of the trauma</w:t>
      </w:r>
      <w:r w:rsidR="006C531F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 nightmares</w:t>
      </w:r>
      <w:r w:rsidR="00BD592D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>, intrusive thoughts</w:t>
      </w:r>
      <w:r w:rsidR="00F31315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. </w:t>
      </w:r>
      <w:r w:rsidR="0045684C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Avoidance characteristics represent </w:t>
      </w:r>
      <w:r w:rsidR="00F31315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deliberate effort of not to think of traumatic </w:t>
      </w:r>
      <w:r w:rsidR="00FE3568" w:rsidRPr="00116FCB"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event. </w:t>
      </w:r>
    </w:p>
    <w:p w:rsidR="00DB762A" w:rsidRPr="00116FCB" w:rsidRDefault="00FA2F2B" w:rsidP="00FE71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Sri Lanka is an island with such traumatic experiences </w:t>
      </w:r>
      <w:r w:rsidR="00764D4F" w:rsidRPr="00116FCB">
        <w:rPr>
          <w:rFonts w:ascii="Times New Roman" w:hAnsi="Times New Roman" w:cs="Times New Roman"/>
          <w:sz w:val="24"/>
          <w:szCs w:val="24"/>
          <w:lang w:bidi="si-LK"/>
        </w:rPr>
        <w:t>of thirty</w:t>
      </w:r>
      <w:r w:rsidR="000F483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years c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ivil </w:t>
      </w:r>
      <w:r w:rsidR="000F483A" w:rsidRPr="00116FCB">
        <w:rPr>
          <w:rFonts w:ascii="Times New Roman" w:hAnsi="Times New Roman" w:cs="Times New Roman"/>
          <w:sz w:val="24"/>
          <w:szCs w:val="24"/>
          <w:lang w:bidi="si-LK"/>
        </w:rPr>
        <w:t>war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>, Tsunami</w:t>
      </w:r>
      <w:r w:rsidR="000F483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in 2004 and Easter Sunday </w:t>
      </w:r>
      <w:r w:rsidR="002F7A77" w:rsidRPr="00116FCB">
        <w:rPr>
          <w:rFonts w:ascii="Times New Roman" w:hAnsi="Times New Roman" w:cs="Times New Roman"/>
          <w:sz w:val="24"/>
          <w:szCs w:val="24"/>
          <w:lang w:bidi="si-LK"/>
        </w:rPr>
        <w:t>attack</w:t>
      </w:r>
      <w:r w:rsidR="000F483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in </w:t>
      </w:r>
      <w:r w:rsidR="002F7A77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April 2019. </w:t>
      </w:r>
      <w:r w:rsidR="002A780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After the Tsunami </w:t>
      </w:r>
      <w:r w:rsidR="002C1B7B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there was a study with </w:t>
      </w:r>
      <w:r w:rsidR="001D55A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an </w:t>
      </w:r>
      <w:r w:rsidR="002C1B7B" w:rsidRPr="00116FCB">
        <w:rPr>
          <w:rFonts w:ascii="Times New Roman" w:hAnsi="Times New Roman" w:cs="Times New Roman"/>
          <w:sz w:val="24"/>
          <w:szCs w:val="24"/>
          <w:lang w:bidi="si-LK"/>
        </w:rPr>
        <w:t>objective of crucial steps in establishing and ca</w:t>
      </w:r>
      <w:r w:rsidR="001D55AA" w:rsidRPr="00116FCB">
        <w:rPr>
          <w:rFonts w:ascii="Times New Roman" w:hAnsi="Times New Roman" w:cs="Times New Roman"/>
          <w:sz w:val="24"/>
          <w:szCs w:val="24"/>
          <w:lang w:bidi="si-LK"/>
        </w:rPr>
        <w:t>rrying out EMDR training in Sri Lanka</w:t>
      </w:r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(</w:t>
      </w:r>
      <w:proofErr w:type="spellStart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>Errebo</w:t>
      </w:r>
      <w:proofErr w:type="spellEnd"/>
      <w:proofErr w:type="gramStart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,  </w:t>
      </w:r>
      <w:proofErr w:type="spellStart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>Knipe</w:t>
      </w:r>
      <w:proofErr w:type="spellEnd"/>
      <w:proofErr w:type="gramEnd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, Forte, </w:t>
      </w:r>
      <w:proofErr w:type="spellStart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>Karlin&amp;Altayli</w:t>
      </w:r>
      <w:proofErr w:type="spellEnd"/>
      <w:r w:rsidR="000B394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, 2008). </w:t>
      </w:r>
      <w:r w:rsidR="00AD69E6" w:rsidRPr="00116FCB">
        <w:rPr>
          <w:rFonts w:ascii="Times New Roman" w:hAnsi="Times New Roman" w:cs="Times New Roman"/>
          <w:sz w:val="24"/>
          <w:szCs w:val="24"/>
          <w:lang w:bidi="si-LK"/>
        </w:rPr>
        <w:t>Apart from that there is dearth of research related to EMDR in Sri Lanka</w:t>
      </w:r>
      <w:r w:rsidR="00A55282" w:rsidRPr="00116FCB">
        <w:rPr>
          <w:rFonts w:ascii="Times New Roman" w:hAnsi="Times New Roman" w:cs="Times New Roman"/>
          <w:sz w:val="24"/>
          <w:szCs w:val="24"/>
          <w:lang w:bidi="si-LK"/>
        </w:rPr>
        <w:t>n context</w:t>
      </w:r>
      <w:r w:rsidR="00AD69E6" w:rsidRPr="00116FCB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="00731F67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In order to fulfill this gap, the EMDR group protocol was used with children and adolescents impacted by the Easter attacks that occurred on 21/4/2019 in Sri Lanka. </w:t>
      </w:r>
    </w:p>
    <w:p w:rsidR="00C3043C" w:rsidRPr="00116FCB" w:rsidRDefault="00C3043C" w:rsidP="00FE718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6FCB">
        <w:rPr>
          <w:rFonts w:ascii="Times New Roman" w:hAnsi="Times New Roman" w:cs="Times New Roman"/>
          <w:sz w:val="24"/>
          <w:szCs w:val="24"/>
          <w:lang w:bidi="si-LK"/>
        </w:rPr>
        <w:t>This paper aimed on three key objectives, firstly to</w:t>
      </w:r>
      <w:r w:rsidRPr="00116FCB">
        <w:rPr>
          <w:rFonts w:ascii="Times New Roman" w:hAnsi="Times New Roman" w:cs="Times New Roman"/>
          <w:sz w:val="24"/>
          <w:szCs w:val="24"/>
        </w:rPr>
        <w:t xml:space="preserve"> adapt and developed EMDR group protocol to  children and adolescence Sri Lanka; secondly, to examine cultural acceptability of 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EMDR group protocol in Sri Lankan context; finally, to </w:t>
      </w:r>
      <w:r w:rsidRPr="00116FCB">
        <w:rPr>
          <w:rFonts w:ascii="Times New Roman" w:hAnsi="Times New Roman" w:cs="Times New Roman"/>
          <w:sz w:val="24"/>
          <w:szCs w:val="24"/>
        </w:rPr>
        <w:t xml:space="preserve">examine the outcome of the </w:t>
      </w:r>
      <w:proofErr w:type="spellStart"/>
      <w:r w:rsidRPr="00116FCB">
        <w:rPr>
          <w:rFonts w:ascii="Times New Roman" w:hAnsi="Times New Roman" w:cs="Times New Roman"/>
          <w:sz w:val="24"/>
          <w:szCs w:val="24"/>
        </w:rPr>
        <w:t>EMDR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>group</w:t>
      </w:r>
      <w:proofErr w:type="spellEnd"/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protocol among children and adolescence who had experienced recent trauma in April Easter Sunday bomb attack. </w:t>
      </w:r>
    </w:p>
    <w:p w:rsidR="00AF0CE0" w:rsidRPr="00116FCB" w:rsidRDefault="00AF0CE0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D87" w:rsidRPr="00116FCB" w:rsidRDefault="00CC6EF6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6FCB">
        <w:rPr>
          <w:rFonts w:ascii="Times New Roman" w:hAnsi="Times New Roman" w:cs="Times New Roman"/>
          <w:b/>
          <w:bCs/>
          <w:sz w:val="24"/>
          <w:szCs w:val="24"/>
        </w:rPr>
        <w:t>Overall research design and models/s, study design</w:t>
      </w:r>
    </w:p>
    <w:p w:rsidR="00CF724C" w:rsidRPr="00116FCB" w:rsidRDefault="000D6454" w:rsidP="00CF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Main </w:t>
      </w:r>
      <w:r w:rsidR="00C3518C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objective</w:t>
      </w:r>
      <w:r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 was</w:t>
      </w:r>
      <w:r w:rsidR="003A460E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 reducing trauma among children and adolescence </w:t>
      </w:r>
      <w:r w:rsidR="00DE75AF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after the Easter Sunday Bomb attack in </w:t>
      </w:r>
      <w:proofErr w:type="spellStart"/>
      <w:r w:rsidR="00DE75AF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in</w:t>
      </w:r>
      <w:proofErr w:type="spellEnd"/>
      <w:r w:rsidR="00DE75AF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 the </w:t>
      </w:r>
      <w:proofErr w:type="spellStart"/>
      <w:r w:rsidR="00DE75AF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Katuwapiytiya</w:t>
      </w:r>
      <w:r w:rsidR="003A460E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village</w:t>
      </w:r>
      <w:proofErr w:type="spellEnd"/>
      <w:r w:rsidR="003A460E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.  </w:t>
      </w:r>
      <w:r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Convenience</w:t>
      </w:r>
      <w:r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sampling </w:t>
      </w:r>
      <w:r w:rsidR="00CE481D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technique</w:t>
      </w:r>
      <w:r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used</w:t>
      </w:r>
      <w:r w:rsidR="00CE481D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select the participants</w:t>
      </w:r>
      <w:r w:rsidR="00CF724C">
        <w:rPr>
          <w:rFonts w:ascii="Times New Roman" w:hAnsi="Times New Roman" w:cs="Times New Roman"/>
          <w:sz w:val="24"/>
          <w:szCs w:val="24"/>
        </w:rPr>
        <w:t>a</w:t>
      </w:r>
      <w:r w:rsidR="00CF724C" w:rsidRPr="00751D47">
        <w:rPr>
          <w:rFonts w:ascii="Times New Roman" w:hAnsi="Times New Roman" w:cs="Times New Roman"/>
          <w:sz w:val="24"/>
          <w:szCs w:val="24"/>
        </w:rPr>
        <w:t xml:space="preserve">s </w:t>
      </w:r>
      <w:r w:rsidR="00CF724C">
        <w:rPr>
          <w:rFonts w:ascii="Times New Roman" w:hAnsi="Times New Roman" w:cs="Times New Roman"/>
          <w:sz w:val="24"/>
          <w:szCs w:val="24"/>
        </w:rPr>
        <w:t>this</w:t>
      </w:r>
      <w:r w:rsidR="00525547">
        <w:rPr>
          <w:rFonts w:ascii="Times New Roman" w:hAnsi="Times New Roman" w:cs="Times New Roman"/>
          <w:sz w:val="24"/>
          <w:szCs w:val="24"/>
        </w:rPr>
        <w:t xml:space="preserve"> research</w:t>
      </w:r>
      <w:r w:rsidR="00CF724C">
        <w:rPr>
          <w:rFonts w:ascii="Times New Roman" w:hAnsi="Times New Roman" w:cs="Times New Roman"/>
          <w:sz w:val="24"/>
          <w:szCs w:val="24"/>
        </w:rPr>
        <w:t xml:space="preserve"> is </w:t>
      </w:r>
      <w:r w:rsidR="00CF724C" w:rsidRPr="00751D47">
        <w:rPr>
          <w:rFonts w:ascii="Times New Roman" w:hAnsi="Times New Roman" w:cs="Times New Roman"/>
          <w:sz w:val="24"/>
          <w:szCs w:val="24"/>
        </w:rPr>
        <w:t xml:space="preserve">a </w:t>
      </w:r>
      <w:r w:rsidR="00CF724C" w:rsidRPr="00751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Quasi-experimental design with pretest and post</w:t>
      </w:r>
      <w:r w:rsidR="00CF72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CF724C" w:rsidRPr="00751D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test.</w:t>
      </w:r>
      <w:r w:rsidR="00CF724C">
        <w:rPr>
          <w:rFonts w:ascii="Arial" w:hAnsi="Arial" w:cs="Arial"/>
          <w:color w:val="222222"/>
          <w:shd w:val="clear" w:color="auto" w:fill="FFFFFF"/>
        </w:rPr>
        <w:t> </w:t>
      </w:r>
    </w:p>
    <w:p w:rsidR="00D82982" w:rsidRDefault="00CE481D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Moreover</w:t>
      </w:r>
      <w:r w:rsidR="004F6657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E5B6F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 w:rsidR="004F6657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e research team was careful to include many children</w:t>
      </w:r>
      <w:r w:rsidR="00262E28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>more possible than</w:t>
      </w:r>
      <w:r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excluding</w:t>
      </w:r>
      <w:r w:rsidR="004F6657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them</w:t>
      </w:r>
      <w:r w:rsidR="00262E28" w:rsidRPr="0011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F0CE0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Before</w:t>
      </w:r>
      <w:r w:rsidR="008F645C" w:rsidRPr="00116FCB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 the intervention starts, at the baseline phase all the participants underwent an assessment to measure their distress levels. </w:t>
      </w:r>
      <w:r w:rsidR="008F645C" w:rsidRPr="00116FCB">
        <w:rPr>
          <w:rFonts w:ascii="Times New Roman" w:hAnsi="Times New Roman" w:cs="Times New Roman"/>
          <w:sz w:val="24"/>
          <w:szCs w:val="24"/>
        </w:rPr>
        <w:t>Impact of Event Scale - 8 (</w:t>
      </w:r>
      <w:r w:rsidR="008F645C" w:rsidRPr="00751D47">
        <w:rPr>
          <w:rFonts w:ascii="Times New Roman" w:hAnsi="Times New Roman" w:cs="Times New Roman"/>
          <w:sz w:val="24"/>
          <w:szCs w:val="24"/>
        </w:rPr>
        <w:t>IES) was used to assess the distress</w:t>
      </w:r>
      <w:r w:rsidR="00CF7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6D6" w:rsidRPr="00116FCB" w:rsidRDefault="001866D6" w:rsidP="00FE71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</w:pPr>
    </w:p>
    <w:p w:rsidR="00C3043C" w:rsidRPr="00116FCB" w:rsidRDefault="003612AB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Phase </w:t>
      </w:r>
      <w:r w:rsidR="0029532F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I</w:t>
      </w:r>
      <w:r w:rsidR="0029532F" w:rsidRPr="00116FCB">
        <w:rPr>
          <w:rFonts w:ascii="Times New Roman" w:hAnsi="Times New Roman" w:cs="Times New Roman"/>
          <w:b/>
          <w:bCs/>
          <w:sz w:val="24"/>
          <w:szCs w:val="24"/>
          <w:lang w:bidi="si-LK"/>
        </w:rPr>
        <w:t>:</w:t>
      </w:r>
      <w:r w:rsidR="00743854">
        <w:rPr>
          <w:rFonts w:ascii="Times New Roman" w:hAnsi="Times New Roman" w:cs="Times New Roman"/>
          <w:b/>
          <w:bCs/>
          <w:sz w:val="24"/>
          <w:szCs w:val="24"/>
          <w:lang w:bidi="si-LK"/>
        </w:rPr>
        <w:t>A</w:t>
      </w:r>
      <w:r w:rsidR="00D82982" w:rsidRPr="00116FCB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pplying </w:t>
      </w:r>
      <w:r w:rsidR="0029532F" w:rsidRPr="00116FCB">
        <w:rPr>
          <w:rFonts w:ascii="Times New Roman" w:hAnsi="Times New Roman" w:cs="Times New Roman"/>
          <w:b/>
          <w:bCs/>
          <w:sz w:val="24"/>
          <w:szCs w:val="24"/>
          <w:lang w:bidi="si-LK"/>
        </w:rPr>
        <w:t>EMDR group protocol.</w:t>
      </w:r>
    </w:p>
    <w:p w:rsidR="0029532F" w:rsidRPr="00116FCB" w:rsidRDefault="008E2B2F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At the phase 1 the </w:t>
      </w:r>
      <w:r w:rsidR="00D82982" w:rsidRPr="00116FCB">
        <w:rPr>
          <w:rFonts w:ascii="Times New Roman" w:hAnsi="Times New Roman" w:cs="Times New Roman"/>
          <w:sz w:val="24"/>
          <w:szCs w:val="24"/>
          <w:lang w:bidi="si-LK"/>
        </w:rPr>
        <w:t>EMDR group pr</w:t>
      </w:r>
      <w:r w:rsidR="00623D35">
        <w:rPr>
          <w:rFonts w:ascii="Times New Roman" w:hAnsi="Times New Roman" w:cs="Times New Roman"/>
          <w:sz w:val="24"/>
          <w:szCs w:val="24"/>
          <w:lang w:bidi="si-LK"/>
        </w:rPr>
        <w:t>otocol was used with the first cohort.</w:t>
      </w:r>
      <w:r w:rsidR="005425A9" w:rsidRPr="00116FCB">
        <w:rPr>
          <w:rFonts w:ascii="Times New Roman" w:hAnsi="Times New Roman" w:cs="Times New Roman"/>
          <w:sz w:val="24"/>
          <w:szCs w:val="24"/>
        </w:rPr>
        <w:t xml:space="preserve">Preliminary sample consisted of </w:t>
      </w:r>
      <w:r w:rsidR="005425A9" w:rsidRPr="00116FCB">
        <w:rPr>
          <w:rFonts w:ascii="Times New Roman" w:hAnsi="Times New Roman" w:cs="Times New Roman"/>
          <w:sz w:val="24"/>
          <w:szCs w:val="24"/>
          <w:lang w:bidi="si-LK"/>
        </w:rPr>
        <w:t>854 female students, ranging from 9 to 18-years, from one school, participated. Primary and secondary students were taken separately. With 10 groups in all, each group consisted of 73 -100 students.</w:t>
      </w:r>
      <w:r w:rsidR="00D90D0F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During the </w:t>
      </w:r>
      <w:r w:rsidR="0095222A" w:rsidRPr="00116FCB">
        <w:rPr>
          <w:rFonts w:ascii="Times New Roman" w:hAnsi="Times New Roman" w:cs="Times New Roman"/>
          <w:sz w:val="24"/>
          <w:szCs w:val="24"/>
          <w:lang w:bidi="si-LK"/>
        </w:rPr>
        <w:t>intervention there</w:t>
      </w:r>
      <w:r w:rsidR="00D90D0F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were some observation related how these children were responding in the EMDR group protocol.</w:t>
      </w:r>
      <w:r w:rsidR="00DC3BBC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With hands on experience there are </w:t>
      </w:r>
      <w:r w:rsidR="009023C6" w:rsidRPr="00116FCB">
        <w:rPr>
          <w:rFonts w:ascii="Times New Roman" w:hAnsi="Times New Roman" w:cs="Times New Roman"/>
          <w:sz w:val="24"/>
          <w:szCs w:val="24"/>
          <w:lang w:bidi="si-LK"/>
        </w:rPr>
        <w:t>few</w:t>
      </w:r>
      <w:r w:rsidR="00DC3BBC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issues </w:t>
      </w:r>
      <w:r w:rsidR="009023C6" w:rsidRPr="00116FCB">
        <w:rPr>
          <w:rFonts w:ascii="Times New Roman" w:hAnsi="Times New Roman" w:cs="Times New Roman"/>
          <w:sz w:val="24"/>
          <w:szCs w:val="24"/>
          <w:lang w:bidi="si-LK"/>
        </w:rPr>
        <w:t>experienced</w:t>
      </w:r>
      <w:r w:rsidR="00DC3BBC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in the protocol when it apply in the Sri Lankan context.</w:t>
      </w:r>
      <w:r w:rsidR="00F04876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Firstly, m</w:t>
      </w:r>
      <w:r w:rsidR="0095222A" w:rsidRPr="00116FCB">
        <w:rPr>
          <w:rFonts w:ascii="Times New Roman" w:hAnsi="Times New Roman" w:cs="Times New Roman"/>
          <w:sz w:val="24"/>
          <w:szCs w:val="24"/>
          <w:lang w:bidi="si-LK"/>
        </w:rPr>
        <w:t>ajority o</w:t>
      </w:r>
      <w:r w:rsidR="00F04876" w:rsidRPr="00116FCB">
        <w:rPr>
          <w:rFonts w:ascii="Times New Roman" w:hAnsi="Times New Roman" w:cs="Times New Roman"/>
          <w:sz w:val="24"/>
          <w:szCs w:val="24"/>
          <w:lang w:bidi="si-LK"/>
        </w:rPr>
        <w:t>f were not understood some of the</w:t>
      </w:r>
      <w:r w:rsidR="0095222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steps,</w:t>
      </w:r>
      <w:r w:rsidR="00F04876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secondly, some of the</w:t>
      </w:r>
      <w:r w:rsidR="00713AF7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terms Ex (Butterfly hug</w:t>
      </w:r>
      <w:r w:rsidR="006051ED" w:rsidRPr="00116FCB">
        <w:rPr>
          <w:rFonts w:ascii="Times New Roman" w:hAnsi="Times New Roman" w:cs="Times New Roman"/>
          <w:sz w:val="24"/>
          <w:szCs w:val="24"/>
          <w:lang w:bidi="si-LK"/>
        </w:rPr>
        <w:t>/ Monkey</w:t>
      </w:r>
      <w:r w:rsidR="00713AF7" w:rsidRPr="00116FCB">
        <w:rPr>
          <w:rFonts w:ascii="Times New Roman" w:hAnsi="Times New Roman" w:cs="Times New Roman"/>
          <w:sz w:val="24"/>
          <w:szCs w:val="24"/>
          <w:lang w:bidi="si-LK"/>
        </w:rPr>
        <w:t>) made difficult to conduct the session due to</w:t>
      </w:r>
      <w:r w:rsidR="00F04876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adolescence</w:t>
      </w:r>
      <w:r w:rsidR="00713AF7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negative responses. </w:t>
      </w:r>
      <w:r w:rsidR="006051ED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Thirdly, some of them look at it in negative attitude and they were not </w:t>
      </w:r>
      <w:r w:rsidR="00687721" w:rsidRPr="00116FCB">
        <w:rPr>
          <w:rFonts w:ascii="Times New Roman" w:hAnsi="Times New Roman" w:cs="Times New Roman"/>
          <w:sz w:val="24"/>
          <w:szCs w:val="24"/>
          <w:lang w:bidi="si-LK"/>
        </w:rPr>
        <w:t>connected to intervention (</w:t>
      </w:r>
      <w:r w:rsidR="003B22C0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having chats/ </w:t>
      </w:r>
      <w:r w:rsidR="009023C6" w:rsidRPr="00116FCB">
        <w:rPr>
          <w:rFonts w:ascii="Times New Roman" w:hAnsi="Times New Roman" w:cs="Times New Roman"/>
          <w:sz w:val="24"/>
          <w:szCs w:val="24"/>
          <w:lang w:bidi="si-LK"/>
        </w:rPr>
        <w:t>not</w:t>
      </w:r>
      <w:r w:rsidR="007D249E">
        <w:rPr>
          <w:rFonts w:ascii="Times New Roman" w:hAnsi="Times New Roman" w:cs="Times New Roman"/>
          <w:sz w:val="24"/>
          <w:szCs w:val="24"/>
          <w:lang w:bidi="si-LK"/>
        </w:rPr>
        <w:t xml:space="preserve"> self</w:t>
      </w:r>
      <w:r w:rsidR="007D249E" w:rsidRPr="00116FCB">
        <w:rPr>
          <w:rFonts w:ascii="Times New Roman" w:hAnsi="Times New Roman" w:cs="Times New Roman"/>
          <w:sz w:val="24"/>
          <w:szCs w:val="24"/>
          <w:lang w:bidi="si-LK"/>
        </w:rPr>
        <w:t>-presence</w:t>
      </w:r>
      <w:r w:rsidR="009023C6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to the program)</w:t>
      </w:r>
      <w:r w:rsidR="00A1014D" w:rsidRPr="00116FCB">
        <w:rPr>
          <w:rFonts w:ascii="Times New Roman" w:hAnsi="Times New Roman" w:cs="Times New Roman"/>
          <w:sz w:val="24"/>
          <w:szCs w:val="24"/>
          <w:lang w:bidi="si-LK"/>
        </w:rPr>
        <w:t>.</w:t>
      </w:r>
      <w:bookmarkStart w:id="0" w:name="_GoBack"/>
      <w:bookmarkEnd w:id="0"/>
    </w:p>
    <w:p w:rsidR="00D82982" w:rsidRPr="00116FCB" w:rsidRDefault="00D82982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3F2A" w:rsidRPr="00116FCB" w:rsidRDefault="00C300D2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Phase 2</w:t>
      </w:r>
      <w:r w:rsidR="007835F2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: Adaptation and Validation of the </w:t>
      </w:r>
      <w:r w:rsidR="007835F2" w:rsidRPr="00116FCB">
        <w:rPr>
          <w:rFonts w:ascii="Times New Roman" w:hAnsi="Times New Roman" w:cs="Times New Roman"/>
          <w:b/>
          <w:bCs/>
          <w:sz w:val="24"/>
          <w:szCs w:val="24"/>
          <w:lang w:bidi="si-LK"/>
        </w:rPr>
        <w:t>EMDR group protocol</w:t>
      </w:r>
      <w:r w:rsidR="007835F2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E03F2A" w:rsidRDefault="00D6335F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hAnsi="Times New Roman" w:cs="Times New Roman"/>
          <w:iCs/>
          <w:sz w:val="24"/>
          <w:szCs w:val="24"/>
        </w:rPr>
        <w:t>Formative Method of Adopting Psychotherapy</w:t>
      </w:r>
      <w:r w:rsidR="00C62385" w:rsidRPr="00116FCB">
        <w:rPr>
          <w:rFonts w:ascii="Times New Roman" w:hAnsi="Times New Roman" w:cs="Times New Roman"/>
          <w:iCs/>
          <w:sz w:val="24"/>
          <w:szCs w:val="24"/>
        </w:rPr>
        <w:t xml:space="preserve"> (FMAP)</w:t>
      </w:r>
      <w:r w:rsidR="00C65652">
        <w:rPr>
          <w:rFonts w:ascii="Times New Roman" w:hAnsi="Times New Roman" w:cs="Times New Roman"/>
          <w:iCs/>
          <w:sz w:val="24"/>
          <w:szCs w:val="24"/>
        </w:rPr>
        <w:t>(Hwang, 2006; Bernal, 2009)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involves in </w:t>
      </w:r>
      <w:r w:rsidR="00C62385" w:rsidRPr="00116FCB">
        <w:rPr>
          <w:rFonts w:ascii="Times New Roman" w:hAnsi="Times New Roman" w:cs="Times New Roman"/>
          <w:sz w:val="24"/>
          <w:szCs w:val="24"/>
          <w:lang w:bidi="si-LK"/>
        </w:rPr>
        <w:t>a</w:t>
      </w:r>
      <w:r w:rsidR="00F97147" w:rsidRPr="00116FCB">
        <w:rPr>
          <w:rFonts w:ascii="Times New Roman" w:hAnsi="Times New Roman" w:cs="Times New Roman"/>
          <w:sz w:val="24"/>
          <w:szCs w:val="24"/>
        </w:rPr>
        <w:t xml:space="preserve">daptation process </w:t>
      </w:r>
      <w:proofErr w:type="spellStart"/>
      <w:r w:rsidR="00F97147" w:rsidRPr="00116FCB">
        <w:rPr>
          <w:rFonts w:ascii="Times New Roman" w:hAnsi="Times New Roman" w:cs="Times New Roman"/>
          <w:sz w:val="24"/>
          <w:szCs w:val="24"/>
        </w:rPr>
        <w:t>of</w:t>
      </w:r>
      <w:r w:rsidR="00C62385" w:rsidRPr="00116FCB">
        <w:rPr>
          <w:rFonts w:ascii="Times New Roman" w:hAnsi="Times New Roman" w:cs="Times New Roman"/>
          <w:sz w:val="24"/>
          <w:szCs w:val="24"/>
          <w:lang w:bidi="si-LK"/>
        </w:rPr>
        <w:t>the</w:t>
      </w:r>
      <w:proofErr w:type="spellEnd"/>
      <w:r w:rsidR="00C62385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EMDR group protocol</w:t>
      </w:r>
      <w:r w:rsidR="0072237F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  <w:r w:rsidR="005D7C51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Bottom up approach of </w:t>
      </w:r>
      <w:r w:rsidR="003612AB" w:rsidRPr="00116FCB">
        <w:rPr>
          <w:rFonts w:ascii="Times New Roman" w:hAnsi="Times New Roman" w:cs="Times New Roman"/>
          <w:iCs/>
          <w:sz w:val="24"/>
          <w:szCs w:val="24"/>
        </w:rPr>
        <w:t>FMAP</w:t>
      </w:r>
      <w:r w:rsidR="003612AB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involves in five phases directing the objects developing, testing, and reformulating therapy modifications.</w:t>
      </w:r>
      <w:r w:rsidR="00E03F2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Subsequent to this intervention, the authors reflected on the necessity to cross-culturally adapt the EMDR group protocol to the Sri Lankan context. Particularly, for adolescents:  (i) there is a need to include a component of psycho-education on the psychological effects of trauma, (ii) include a component on the facets of a balanced future life, and (iii) as most adolescents were writing than drawing, it was deemed more culturally appropriate to guide </w:t>
      </w:r>
      <w:r w:rsidR="00E03F2A" w:rsidRPr="00116FCB">
        <w:rPr>
          <w:rFonts w:ascii="Times New Roman" w:hAnsi="Times New Roman" w:cs="Times New Roman"/>
          <w:sz w:val="24"/>
          <w:szCs w:val="24"/>
          <w:lang w:bidi="si-LK"/>
        </w:rPr>
        <w:lastRenderedPageBreak/>
        <w:t>them to write about one particular memory in each box.</w:t>
      </w:r>
      <w:r w:rsidR="006746EF">
        <w:rPr>
          <w:rFonts w:ascii="Times New Roman" w:hAnsi="Times New Roman" w:cs="Times New Roman"/>
          <w:sz w:val="24"/>
          <w:szCs w:val="24"/>
          <w:lang w:bidi="si-LK"/>
        </w:rPr>
        <w:t xml:space="preserve"> (iv</w:t>
      </w:r>
      <w:proofErr w:type="gramStart"/>
      <w:r w:rsidR="006746EF">
        <w:rPr>
          <w:rFonts w:ascii="Times New Roman" w:hAnsi="Times New Roman" w:cs="Times New Roman"/>
          <w:sz w:val="24"/>
          <w:szCs w:val="24"/>
          <w:lang w:bidi="si-LK"/>
        </w:rPr>
        <w:t>)</w:t>
      </w:r>
      <w:r w:rsidR="00B043B1">
        <w:rPr>
          <w:rFonts w:ascii="Times New Roman" w:hAnsi="Times New Roman" w:cs="Times New Roman"/>
          <w:sz w:val="24"/>
          <w:szCs w:val="24"/>
          <w:lang w:bidi="si-LK"/>
        </w:rPr>
        <w:t>need</w:t>
      </w:r>
      <w:proofErr w:type="gramEnd"/>
      <w:r w:rsidR="00B043B1">
        <w:rPr>
          <w:rFonts w:ascii="Times New Roman" w:hAnsi="Times New Roman" w:cs="Times New Roman"/>
          <w:sz w:val="24"/>
          <w:szCs w:val="24"/>
          <w:lang w:bidi="si-LK"/>
        </w:rPr>
        <w:t xml:space="preserve"> of use culturally appropriate concepts.</w:t>
      </w:r>
      <w:r w:rsidR="00E03F2A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The authors intend to cross-culturally adapt the EMDR group protocol to Sri Lanka.</w:t>
      </w:r>
    </w:p>
    <w:p w:rsidR="009C3B63" w:rsidRDefault="009C3B63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</w:p>
    <w:p w:rsidR="009C3B63" w:rsidRPr="00EB337E" w:rsidRDefault="00422A6E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EB337E">
        <w:rPr>
          <w:rFonts w:ascii="Times New Roman" w:hAnsi="Times New Roman" w:cs="Times New Roman"/>
          <w:iCs/>
          <w:sz w:val="24"/>
          <w:szCs w:val="24"/>
        </w:rPr>
        <w:t>E</w:t>
      </w:r>
      <w:r w:rsidR="009C3B63" w:rsidRPr="00EB337E">
        <w:rPr>
          <w:rFonts w:ascii="Times New Roman" w:hAnsi="Times New Roman" w:cs="Times New Roman"/>
          <w:iCs/>
          <w:sz w:val="24"/>
          <w:szCs w:val="24"/>
        </w:rPr>
        <w:t>ight dimensions</w:t>
      </w:r>
      <w:r w:rsidRPr="00EB337E">
        <w:rPr>
          <w:rFonts w:ascii="Times New Roman" w:hAnsi="Times New Roman" w:cs="Times New Roman"/>
          <w:iCs/>
          <w:sz w:val="24"/>
          <w:szCs w:val="24"/>
        </w:rPr>
        <w:t xml:space="preserve"> of FMAP</w:t>
      </w:r>
      <w:r w:rsidR="007147AE">
        <w:rPr>
          <w:rFonts w:ascii="Times New Roman" w:hAnsi="Times New Roman" w:cs="Times New Roman"/>
          <w:iCs/>
          <w:sz w:val="24"/>
          <w:szCs w:val="24"/>
        </w:rPr>
        <w:t>(Hwang, 2006, 2009:</w:t>
      </w:r>
      <w:r w:rsidR="00C65652">
        <w:rPr>
          <w:rFonts w:ascii="Times New Roman" w:hAnsi="Times New Roman" w:cs="Times New Roman"/>
          <w:iCs/>
          <w:sz w:val="24"/>
          <w:szCs w:val="24"/>
        </w:rPr>
        <w:t xml:space="preserve"> Bernal, 2009) </w:t>
      </w:r>
      <w:r w:rsidRPr="00EB337E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D352B0" w:rsidRPr="00EB337E">
        <w:rPr>
          <w:rFonts w:ascii="Times New Roman" w:hAnsi="Times New Roman" w:cs="Times New Roman"/>
          <w:iCs/>
          <w:sz w:val="24"/>
          <w:szCs w:val="24"/>
        </w:rPr>
        <w:t>changed:</w:t>
      </w:r>
      <w:r w:rsidR="009C3B63" w:rsidRPr="00EB337E">
        <w:rPr>
          <w:rFonts w:ascii="Times New Roman" w:hAnsi="Times New Roman" w:cs="Times New Roman"/>
          <w:sz w:val="24"/>
          <w:szCs w:val="24"/>
        </w:rPr>
        <w:t xml:space="preserve">Language dimension involves the adaptation and development of the English to Sinhala. Person dimension </w:t>
      </w:r>
      <w:r w:rsidR="008F11F1" w:rsidRPr="00EB337E">
        <w:rPr>
          <w:rFonts w:ascii="Times New Roman" w:hAnsi="Times New Roman" w:cs="Times New Roman"/>
          <w:sz w:val="24"/>
          <w:szCs w:val="24"/>
        </w:rPr>
        <w:t>contains</w:t>
      </w:r>
      <w:r w:rsidR="008F11F1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of 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cultural similarities and differences between the Sinhala speaking children with traumatic experience and the clinician. </w:t>
      </w:r>
      <w:r w:rsidR="00995E5F" w:rsidRPr="00EB337E">
        <w:rPr>
          <w:rFonts w:ascii="Times New Roman" w:hAnsi="Times New Roman" w:cs="Times New Roman"/>
          <w:sz w:val="24"/>
          <w:szCs w:val="24"/>
          <w:lang w:bidi="si-LK"/>
        </w:rPr>
        <w:t>Metaphors and language represent native expressions and cultural concepts example “Butterfly-hug” changed to “Birds’-wings”.</w:t>
      </w:r>
      <w:r w:rsidR="00D36528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Content </w:t>
      </w:r>
      <w:r w:rsidR="001C5D5B" w:rsidRPr="00EB337E">
        <w:rPr>
          <w:rFonts w:ascii="Times New Roman" w:hAnsi="Times New Roman" w:cs="Times New Roman"/>
          <w:sz w:val="24"/>
          <w:szCs w:val="24"/>
          <w:lang w:bidi="si-LK"/>
        </w:rPr>
        <w:t>includes</w:t>
      </w:r>
      <w:r w:rsidR="00D36528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cultural knowledge </w:t>
      </w:r>
      <w:r w:rsidR="001C5D5B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of </w:t>
      </w:r>
      <w:r w:rsidR="00D36528" w:rsidRPr="00EB337E">
        <w:rPr>
          <w:rFonts w:ascii="Times New Roman" w:hAnsi="Times New Roman" w:cs="Times New Roman"/>
          <w:sz w:val="24"/>
          <w:szCs w:val="24"/>
          <w:lang w:bidi="si-LK"/>
        </w:rPr>
        <w:t>values, traditions, and customs of the culture</w:t>
      </w:r>
      <w:r w:rsidR="001C5D5B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. Changers are done 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by adding Impact of mental </w:t>
      </w:r>
      <w:r w:rsidR="00D51CB5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health, </w:t>
      </w:r>
      <w:r w:rsidR="004C4E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deep explanation of 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>what is trauma</w:t>
      </w:r>
      <w:r w:rsidR="00D51CB5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and how important </w:t>
      </w:r>
      <w:r w:rsidR="001A4F75" w:rsidRPr="00EB337E">
        <w:rPr>
          <w:rFonts w:ascii="Times New Roman" w:hAnsi="Times New Roman" w:cs="Times New Roman"/>
          <w:sz w:val="24"/>
          <w:szCs w:val="24"/>
          <w:lang w:bidi="si-LK"/>
        </w:rPr>
        <w:t>get relief from current trauma</w:t>
      </w:r>
      <w:r w:rsidR="00D51CB5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for future</w:t>
      </w:r>
      <w:r w:rsidR="001A4F75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balanced future life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. The dimension of Concept and the Goal </w:t>
      </w:r>
      <w:r w:rsidR="00EB337E" w:rsidRPr="00EB337E">
        <w:rPr>
          <w:rFonts w:ascii="Times New Roman" w:hAnsi="Times New Roman" w:cs="Times New Roman"/>
          <w:sz w:val="24"/>
          <w:szCs w:val="24"/>
          <w:lang w:bidi="si-LK"/>
        </w:rPr>
        <w:t>dimensions include</w:t>
      </w:r>
      <w:r w:rsidR="008D6C39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goals of the therapy and reframe the skills depending on settings 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>are same as the English version</w:t>
      </w:r>
      <w:r w:rsidR="0017047E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of EMDR group protocol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  <w:proofErr w:type="gramStart"/>
      <w:r w:rsidR="001B7AAE">
        <w:rPr>
          <w:rFonts w:ascii="Times New Roman" w:hAnsi="Times New Roman" w:cs="Times New Roman"/>
          <w:sz w:val="24"/>
          <w:szCs w:val="24"/>
          <w:lang w:bidi="si-LK"/>
        </w:rPr>
        <w:t>In m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ethod dimension, </w:t>
      </w:r>
      <w:r w:rsidR="0017047E" w:rsidRPr="00EB337E">
        <w:rPr>
          <w:rFonts w:ascii="Times New Roman" w:hAnsi="Times New Roman" w:cs="Times New Roman"/>
          <w:sz w:val="24"/>
          <w:szCs w:val="24"/>
          <w:lang w:bidi="si-LK"/>
        </w:rPr>
        <w:t>permitted</w:t>
      </w:r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children to draw and wright in the boxes about one particular memory.</w:t>
      </w:r>
      <w:proofErr w:type="gramEnd"/>
      <w:r w:rsidR="009C3B63" w:rsidRPr="00EB337E">
        <w:rPr>
          <w:rFonts w:ascii="Times New Roman" w:hAnsi="Times New Roman" w:cs="Times New Roman"/>
          <w:sz w:val="24"/>
          <w:szCs w:val="24"/>
          <w:lang w:bidi="si-LK"/>
        </w:rPr>
        <w:t xml:space="preserve">  The context dimension </w:t>
      </w:r>
      <w:r w:rsidR="009C3B63" w:rsidRPr="00EB337E">
        <w:rPr>
          <w:rFonts w:ascii="Times New Roman" w:hAnsi="Times New Roman" w:cs="Times New Roman"/>
          <w:sz w:val="24"/>
          <w:szCs w:val="24"/>
        </w:rPr>
        <w:t>was based on Sinhala speaking culture in Sri Lankan context</w:t>
      </w:r>
      <w:r w:rsidR="001B7A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6F6" w:rsidRPr="00116FCB" w:rsidRDefault="008466F6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</w:p>
    <w:p w:rsidR="007D249E" w:rsidRDefault="00FD03F9" w:rsidP="00FE71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</w:pPr>
      <w:r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Phase 3: </w:t>
      </w:r>
      <w:r w:rsidR="00604D57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applying EMDR group protocol </w:t>
      </w:r>
      <w:r w:rsidR="00116FCB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revised </w:t>
      </w:r>
      <w:r w:rsidR="00604D57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Sinhala version with village </w:t>
      </w:r>
      <w:r w:rsidR="007D60C6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children and adolescence</w:t>
      </w:r>
      <w:r w:rsidR="00116FCB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 xml:space="preserve"> in </w:t>
      </w:r>
      <w:proofErr w:type="spellStart"/>
      <w:r w:rsidR="00116FCB" w:rsidRPr="00116F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Katuwapitiya</w:t>
      </w:r>
      <w:proofErr w:type="spellEnd"/>
      <w:r w:rsidR="007D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.</w:t>
      </w:r>
    </w:p>
    <w:p w:rsidR="007D249E" w:rsidRDefault="007D249E" w:rsidP="00FE71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71787E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After adapting </w:t>
      </w:r>
      <w:r w:rsidR="0071787E" w:rsidRPr="0071787E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culturally sensitive </w:t>
      </w:r>
      <w:r w:rsidR="0071787E">
        <w:rPr>
          <w:rFonts w:ascii="Times New Roman" w:hAnsi="Times New Roman" w:cs="Times New Roman"/>
          <w:sz w:val="24"/>
          <w:szCs w:val="24"/>
          <w:lang w:bidi="si-LK"/>
        </w:rPr>
        <w:t xml:space="preserve">Sinhala version of </w:t>
      </w:r>
      <w:r w:rsidR="00EB4CF4" w:rsidRPr="0071787E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EMDR</w:t>
      </w:r>
      <w:r w:rsidR="00EB4CF4" w:rsidRPr="00116FCB">
        <w:rPr>
          <w:rFonts w:ascii="Times New Roman" w:hAnsi="Times New Roman" w:cs="Times New Roman"/>
          <w:sz w:val="24"/>
          <w:szCs w:val="24"/>
          <w:lang w:bidi="si-LK"/>
        </w:rPr>
        <w:t>group protocol</w:t>
      </w:r>
      <w:r w:rsidR="00EB4CF4">
        <w:rPr>
          <w:rFonts w:ascii="Times New Roman" w:hAnsi="Times New Roman" w:cs="Times New Roman"/>
          <w:sz w:val="24"/>
          <w:szCs w:val="24"/>
          <w:lang w:bidi="si-LK"/>
        </w:rPr>
        <w:t xml:space="preserve"> applied it with new group of children and adolescence. </w:t>
      </w:r>
    </w:p>
    <w:p w:rsidR="00DB1295" w:rsidRDefault="00DB1295" w:rsidP="00FE71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</w:pPr>
    </w:p>
    <w:p w:rsidR="007D249E" w:rsidRDefault="007D249E" w:rsidP="007D249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</w:pPr>
    </w:p>
    <w:p w:rsidR="00762B0F" w:rsidRPr="002C1B7B" w:rsidRDefault="00731F67" w:rsidP="007D24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bidi="si-LK"/>
        </w:rPr>
      </w:pPr>
      <w:r w:rsidRPr="00116FCB">
        <w:rPr>
          <w:rFonts w:ascii="Times New Roman" w:hAnsi="Times New Roman" w:cs="Times New Roman"/>
          <w:i/>
          <w:iCs/>
          <w:sz w:val="24"/>
          <w:szCs w:val="24"/>
          <w:lang w:bidi="si-LK"/>
        </w:rPr>
        <w:t xml:space="preserve">Key words: </w:t>
      </w:r>
      <w:r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Cross-cultural adaptation of protocols, EMDR group protocol, </w:t>
      </w:r>
      <w:r w:rsidR="00090602" w:rsidRPr="00116FCB">
        <w:rPr>
          <w:rFonts w:ascii="Times New Roman" w:hAnsi="Times New Roman" w:cs="Times New Roman"/>
          <w:sz w:val="24"/>
          <w:szCs w:val="24"/>
        </w:rPr>
        <w:t>cultural acceptability</w:t>
      </w:r>
      <w:r w:rsidR="007B54DC">
        <w:rPr>
          <w:rFonts w:ascii="Times New Roman" w:hAnsi="Times New Roman" w:cs="Times New Roman"/>
          <w:sz w:val="24"/>
          <w:szCs w:val="24"/>
          <w:lang w:bidi="si-LK"/>
        </w:rPr>
        <w:t>children &amp;</w:t>
      </w:r>
      <w:r w:rsidR="0098162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 adolescents</w:t>
      </w:r>
      <w:r w:rsidR="007B54DC">
        <w:rPr>
          <w:rFonts w:ascii="Times New Roman" w:hAnsi="Times New Roman" w:cs="Times New Roman"/>
          <w:sz w:val="24"/>
          <w:szCs w:val="24"/>
          <w:lang w:bidi="si-LK"/>
        </w:rPr>
        <w:t>, Sri Lanka</w:t>
      </w:r>
      <w:r w:rsidR="00981623" w:rsidRPr="00116FCB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2C1B7B" w:rsidRDefault="002C1B7B" w:rsidP="002C1B7B">
      <w:pPr>
        <w:autoSpaceDE w:val="0"/>
        <w:autoSpaceDN w:val="0"/>
        <w:adjustRightInd w:val="0"/>
        <w:spacing w:after="0" w:line="240" w:lineRule="auto"/>
        <w:rPr>
          <w:rFonts w:ascii="DanteMT-Regular" w:hAnsi="DanteMT-Regular" w:cs="DanteMT-Regular"/>
          <w:lang w:bidi="si-LK"/>
        </w:rPr>
      </w:pPr>
    </w:p>
    <w:p w:rsidR="00FE7185" w:rsidRDefault="00FE7185" w:rsidP="002C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185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FE7185" w:rsidRPr="00FE7185" w:rsidRDefault="00FE7185" w:rsidP="00FE7185">
      <w:pPr>
        <w:rPr>
          <w:rFonts w:ascii="Times New Roman" w:hAnsi="Times New Roman" w:cs="Times New Roman"/>
          <w:sz w:val="24"/>
          <w:szCs w:val="24"/>
        </w:rPr>
      </w:pPr>
    </w:p>
    <w:p w:rsidR="00450D1D" w:rsidRPr="00450D1D" w:rsidRDefault="007147AE" w:rsidP="00450D1D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proofErr w:type="gram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Bernal, G., Bonilla, J., &amp;</w:t>
      </w:r>
      <w:proofErr w:type="spell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Bellido</w:t>
      </w:r>
      <w:proofErr w:type="spellEnd"/>
      <w:r w:rsidRPr="00450D1D">
        <w:rPr>
          <w:rFonts w:ascii="Times New Roman" w:hAnsi="Times New Roman" w:cs="Times New Roman"/>
          <w:sz w:val="24"/>
          <w:szCs w:val="24"/>
          <w:lang w:bidi="si-LK"/>
        </w:rPr>
        <w:t>, C. (1995).</w:t>
      </w:r>
      <w:proofErr w:type="gramEnd"/>
      <w:r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 Ecological validity and cultural sensitivity for outcome research: Issues for cultural adaptation and development of psychosocial treatments with Hispanics. </w:t>
      </w:r>
      <w:r w:rsidRPr="00450D1D">
        <w:rPr>
          <w:rFonts w:ascii="Times New Roman" w:hAnsi="Times New Roman" w:cs="Times New Roman"/>
          <w:i/>
          <w:iCs/>
          <w:sz w:val="24"/>
          <w:szCs w:val="24"/>
          <w:lang w:bidi="si-LK"/>
        </w:rPr>
        <w:t xml:space="preserve">Journal of Abnormal Child Psychology, 23, </w:t>
      </w:r>
      <w:r w:rsidRPr="00450D1D">
        <w:rPr>
          <w:rFonts w:ascii="Times New Roman" w:hAnsi="Times New Roman" w:cs="Times New Roman"/>
          <w:sz w:val="24"/>
          <w:szCs w:val="24"/>
          <w:lang w:bidi="si-LK"/>
        </w:rPr>
        <w:t>67–82.</w:t>
      </w:r>
    </w:p>
    <w:p w:rsidR="00FE7185" w:rsidRPr="00450D1D" w:rsidRDefault="00474233" w:rsidP="00450D1D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Errebo</w:t>
      </w:r>
      <w:proofErr w:type="spellEnd"/>
      <w:r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, N., </w:t>
      </w:r>
      <w:proofErr w:type="spell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Kniep</w:t>
      </w:r>
      <w:proofErr w:type="spellEnd"/>
      <w:r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, J., Forte, </w:t>
      </w:r>
      <w:proofErr w:type="spell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K.</w:t>
      </w:r>
      <w:proofErr w:type="gramStart"/>
      <w:r w:rsidRPr="00450D1D">
        <w:rPr>
          <w:rFonts w:ascii="Times New Roman" w:hAnsi="Times New Roman" w:cs="Times New Roman"/>
          <w:sz w:val="24"/>
          <w:szCs w:val="24"/>
          <w:lang w:bidi="si-LK"/>
        </w:rPr>
        <w:t>,</w:t>
      </w:r>
      <w:r w:rsidR="00596166" w:rsidRPr="00450D1D">
        <w:rPr>
          <w:rFonts w:ascii="Times New Roman" w:hAnsi="Times New Roman" w:cs="Times New Roman"/>
          <w:sz w:val="24"/>
          <w:szCs w:val="24"/>
          <w:lang w:bidi="si-LK"/>
        </w:rPr>
        <w:t>Karlin</w:t>
      </w:r>
      <w:proofErr w:type="spellEnd"/>
      <w:proofErr w:type="gramEnd"/>
      <w:r w:rsidR="00596166"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, </w:t>
      </w:r>
      <w:proofErr w:type="spellStart"/>
      <w:r w:rsidR="00596166" w:rsidRPr="00450D1D">
        <w:rPr>
          <w:rFonts w:ascii="Times New Roman" w:hAnsi="Times New Roman" w:cs="Times New Roman"/>
          <w:sz w:val="24"/>
          <w:szCs w:val="24"/>
          <w:lang w:bidi="si-LK"/>
        </w:rPr>
        <w:t>V,.andAltayli</w:t>
      </w:r>
      <w:proofErr w:type="spellEnd"/>
      <w:r w:rsidR="00596166"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, B. (2008). </w:t>
      </w:r>
      <w:proofErr w:type="gramStart"/>
      <w:r w:rsidR="00596166" w:rsidRPr="00450D1D">
        <w:rPr>
          <w:rFonts w:ascii="Times New Roman" w:hAnsi="Times New Roman" w:cs="Times New Roman"/>
          <w:sz w:val="24"/>
          <w:szCs w:val="24"/>
          <w:lang w:bidi="si-LK"/>
        </w:rPr>
        <w:t>EMDR</w:t>
      </w:r>
      <w:r w:rsidR="0049425A" w:rsidRPr="00450D1D">
        <w:rPr>
          <w:rFonts w:ascii="Times New Roman" w:hAnsi="Times New Roman" w:cs="Times New Roman"/>
          <w:sz w:val="24"/>
          <w:szCs w:val="24"/>
          <w:lang w:bidi="si-LK"/>
        </w:rPr>
        <w:t>-HAP training in Sri Lanka following 2004tsunami.</w:t>
      </w:r>
      <w:proofErr w:type="gramEnd"/>
      <w:r w:rsidR="0049425A"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 J. </w:t>
      </w:r>
      <w:proofErr w:type="spellStart"/>
      <w:r w:rsidR="0049425A" w:rsidRPr="00450D1D">
        <w:rPr>
          <w:rFonts w:ascii="Times New Roman" w:hAnsi="Times New Roman" w:cs="Times New Roman"/>
          <w:sz w:val="24"/>
          <w:szCs w:val="24"/>
          <w:lang w:bidi="si-LK"/>
        </w:rPr>
        <w:t>EMDRPract</w:t>
      </w:r>
      <w:proofErr w:type="spellEnd"/>
      <w:r w:rsidR="0049425A" w:rsidRPr="00450D1D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  <w:proofErr w:type="gramStart"/>
      <w:r w:rsidR="0049425A" w:rsidRPr="00450D1D">
        <w:rPr>
          <w:rFonts w:ascii="Times New Roman" w:hAnsi="Times New Roman" w:cs="Times New Roman"/>
          <w:sz w:val="24"/>
          <w:szCs w:val="24"/>
          <w:lang w:bidi="si-LK"/>
        </w:rPr>
        <w:t>Res. 2, 124- 139</w:t>
      </w:r>
      <w:r w:rsidR="00450D1D" w:rsidRPr="00450D1D">
        <w:rPr>
          <w:rFonts w:ascii="Times New Roman" w:hAnsi="Times New Roman" w:cs="Times New Roman"/>
          <w:sz w:val="24"/>
          <w:szCs w:val="24"/>
          <w:lang w:bidi="si-LK"/>
        </w:rPr>
        <w:t>.</w:t>
      </w:r>
      <w:proofErr w:type="gramEnd"/>
    </w:p>
    <w:p w:rsidR="007147AE" w:rsidRPr="00450D1D" w:rsidRDefault="007147AE" w:rsidP="007147AE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D1D">
        <w:rPr>
          <w:rFonts w:ascii="Times New Roman" w:hAnsi="Times New Roman" w:cs="Times New Roman"/>
          <w:sz w:val="24"/>
          <w:szCs w:val="24"/>
        </w:rPr>
        <w:lastRenderedPageBreak/>
        <w:t>Hwang, W. (2006).</w:t>
      </w:r>
      <w:proofErr w:type="gramEnd"/>
      <w:r w:rsidRPr="00450D1D">
        <w:rPr>
          <w:rFonts w:ascii="Times New Roman" w:hAnsi="Times New Roman" w:cs="Times New Roman"/>
          <w:sz w:val="24"/>
          <w:szCs w:val="24"/>
        </w:rPr>
        <w:t xml:space="preserve"> The Psychotherapy Adaptation and Modification Framework (PAMF): Adaptation to Asian Americans. </w:t>
      </w:r>
      <w:r w:rsidRPr="00450D1D">
        <w:rPr>
          <w:rFonts w:ascii="Times New Roman" w:hAnsi="Times New Roman" w:cs="Times New Roman"/>
          <w:i/>
          <w:sz w:val="24"/>
          <w:szCs w:val="24"/>
        </w:rPr>
        <w:t>American Psychologist, 61</w:t>
      </w:r>
      <w:r w:rsidRPr="00450D1D">
        <w:rPr>
          <w:rFonts w:ascii="Times New Roman" w:hAnsi="Times New Roman" w:cs="Times New Roman"/>
          <w:sz w:val="24"/>
          <w:szCs w:val="24"/>
        </w:rPr>
        <w:t>(7), 702-715.</w:t>
      </w:r>
    </w:p>
    <w:p w:rsidR="007147AE" w:rsidRDefault="007147AE" w:rsidP="007147AE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7147AE">
        <w:rPr>
          <w:rFonts w:ascii="Times New Roman" w:hAnsi="Times New Roman" w:cs="Times New Roman"/>
          <w:sz w:val="24"/>
          <w:szCs w:val="24"/>
        </w:rPr>
        <w:t>Hwang, W. (2009).</w:t>
      </w:r>
      <w:r w:rsidRPr="007147AE">
        <w:rPr>
          <w:rFonts w:ascii="Times New Roman" w:hAnsi="Times New Roman" w:cs="Times New Roman"/>
          <w:sz w:val="24"/>
          <w:szCs w:val="24"/>
          <w:lang w:bidi="si-LK"/>
        </w:rPr>
        <w:t xml:space="preserve">The Formative Method for Adapting Psychotherapy (FMAP): A community-based developmental approach to culturally adapting therapy. </w:t>
      </w:r>
      <w:r w:rsidRPr="007147AE">
        <w:rPr>
          <w:rFonts w:ascii="Times New Roman" w:hAnsi="Times New Roman" w:cs="Times New Roman"/>
          <w:i/>
          <w:iCs/>
          <w:sz w:val="24"/>
          <w:szCs w:val="24"/>
          <w:lang w:bidi="si-LK"/>
        </w:rPr>
        <w:t xml:space="preserve">Prof </w:t>
      </w:r>
      <w:proofErr w:type="spellStart"/>
      <w:r w:rsidRPr="007147AE">
        <w:rPr>
          <w:rFonts w:ascii="Times New Roman" w:hAnsi="Times New Roman" w:cs="Times New Roman"/>
          <w:i/>
          <w:iCs/>
          <w:sz w:val="24"/>
          <w:szCs w:val="24"/>
          <w:lang w:bidi="si-LK"/>
        </w:rPr>
        <w:t>Psychol</w:t>
      </w:r>
      <w:proofErr w:type="spellEnd"/>
      <w:r w:rsidRPr="007147AE">
        <w:rPr>
          <w:rFonts w:ascii="Times New Roman" w:hAnsi="Times New Roman" w:cs="Times New Roman"/>
          <w:i/>
          <w:iCs/>
          <w:sz w:val="24"/>
          <w:szCs w:val="24"/>
          <w:lang w:bidi="si-LK"/>
        </w:rPr>
        <w:t xml:space="preserve"> Res Pr</w:t>
      </w:r>
      <w:r w:rsidRPr="007147AE">
        <w:rPr>
          <w:rFonts w:ascii="Times New Roman" w:hAnsi="Times New Roman" w:cs="Times New Roman"/>
          <w:sz w:val="24"/>
          <w:szCs w:val="24"/>
          <w:lang w:bidi="si-LK"/>
        </w:rPr>
        <w:t xml:space="preserve">. 2009 </w:t>
      </w:r>
      <w:proofErr w:type="gramStart"/>
      <w:r w:rsidRPr="007147AE">
        <w:rPr>
          <w:rFonts w:ascii="Times New Roman" w:hAnsi="Times New Roman" w:cs="Times New Roman"/>
          <w:sz w:val="24"/>
          <w:szCs w:val="24"/>
          <w:lang w:bidi="si-LK"/>
        </w:rPr>
        <w:t>August ;</w:t>
      </w:r>
      <w:proofErr w:type="gramEnd"/>
      <w:r w:rsidRPr="007147AE">
        <w:rPr>
          <w:rFonts w:ascii="Times New Roman" w:hAnsi="Times New Roman" w:cs="Times New Roman"/>
          <w:sz w:val="24"/>
          <w:szCs w:val="24"/>
          <w:lang w:bidi="si-LK"/>
        </w:rPr>
        <w:t xml:space="preserve"> 40(4): 369–377. </w:t>
      </w:r>
      <w:proofErr w:type="gramStart"/>
      <w:r w:rsidRPr="007147AE">
        <w:rPr>
          <w:rFonts w:ascii="Times New Roman" w:hAnsi="Times New Roman" w:cs="Times New Roman"/>
          <w:sz w:val="24"/>
          <w:szCs w:val="24"/>
          <w:lang w:bidi="si-LK"/>
        </w:rPr>
        <w:t>doi:</w:t>
      </w:r>
      <w:proofErr w:type="gramEnd"/>
      <w:r w:rsidRPr="007147AE">
        <w:rPr>
          <w:rFonts w:ascii="Times New Roman" w:hAnsi="Times New Roman" w:cs="Times New Roman"/>
          <w:sz w:val="24"/>
          <w:szCs w:val="24"/>
          <w:lang w:bidi="si-LK"/>
        </w:rPr>
        <w:t xml:space="preserve">10.1037/a0016240. </w:t>
      </w:r>
    </w:p>
    <w:p w:rsidR="007147AE" w:rsidRDefault="00FE7185" w:rsidP="007147AE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147AE">
        <w:rPr>
          <w:rFonts w:ascii="Times New Roman" w:hAnsi="Times New Roman" w:cs="Times New Roman"/>
          <w:sz w:val="24"/>
          <w:szCs w:val="24"/>
        </w:rPr>
        <w:t>Marilyn</w:t>
      </w:r>
      <w:r w:rsidR="0015640E" w:rsidRPr="007147AE">
        <w:rPr>
          <w:rFonts w:ascii="Times New Roman" w:hAnsi="Times New Roman" w:cs="Times New Roman"/>
          <w:sz w:val="24"/>
          <w:szCs w:val="24"/>
        </w:rPr>
        <w:t>, L</w:t>
      </w:r>
      <w:proofErr w:type="gramStart"/>
      <w:r w:rsidR="0015640E" w:rsidRPr="007147AE">
        <w:rPr>
          <w:rFonts w:ascii="Times New Roman" w:hAnsi="Times New Roman" w:cs="Times New Roman"/>
          <w:sz w:val="24"/>
          <w:szCs w:val="24"/>
        </w:rPr>
        <w:t>.</w:t>
      </w:r>
      <w:r w:rsidR="00A66BC0" w:rsidRPr="007147AE">
        <w:rPr>
          <w:rFonts w:ascii="Times New Roman" w:hAnsi="Times New Roman" w:cs="Times New Roman"/>
          <w:sz w:val="24"/>
          <w:szCs w:val="24"/>
        </w:rPr>
        <w:t>&amp;</w:t>
      </w:r>
      <w:proofErr w:type="gramEnd"/>
      <w:r w:rsidR="00A66BC0" w:rsidRPr="007147AE">
        <w:rPr>
          <w:rFonts w:ascii="Times New Roman" w:hAnsi="Times New Roman" w:cs="Times New Roman"/>
          <w:sz w:val="24"/>
          <w:szCs w:val="24"/>
        </w:rPr>
        <w:t xml:space="preserve"> Shapiro</w:t>
      </w:r>
      <w:r w:rsidR="0015640E" w:rsidRPr="007147AE">
        <w:rPr>
          <w:rFonts w:ascii="Times New Roman" w:hAnsi="Times New Roman" w:cs="Times New Roman"/>
          <w:sz w:val="24"/>
          <w:szCs w:val="24"/>
        </w:rPr>
        <w:t>, F.,</w:t>
      </w:r>
      <w:r w:rsidR="00A66BC0" w:rsidRPr="007147AE">
        <w:rPr>
          <w:rFonts w:ascii="Times New Roman" w:hAnsi="Times New Roman" w:cs="Times New Roman"/>
          <w:sz w:val="24"/>
          <w:szCs w:val="24"/>
        </w:rPr>
        <w:t xml:space="preserve"> (2009). Interview </w:t>
      </w:r>
      <w:proofErr w:type="gramStart"/>
      <w:r w:rsidR="00A66BC0" w:rsidRPr="007147A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A66BC0" w:rsidRPr="007147AE">
        <w:rPr>
          <w:rFonts w:ascii="Times New Roman" w:hAnsi="Times New Roman" w:cs="Times New Roman"/>
          <w:sz w:val="24"/>
          <w:szCs w:val="24"/>
        </w:rPr>
        <w:t xml:space="preserve"> Francine Shapiro: Historical Overview, Present Issues, and Future Directions of EMDR. </w:t>
      </w:r>
      <w:r w:rsidR="00C901B6" w:rsidRPr="007147AE">
        <w:rPr>
          <w:rFonts w:ascii="Times New Roman" w:hAnsi="Times New Roman" w:cs="Times New Roman"/>
          <w:i/>
          <w:iCs/>
          <w:sz w:val="24"/>
          <w:szCs w:val="24"/>
        </w:rPr>
        <w:t>Journal of EMDR Practice and Research, Volume 3</w:t>
      </w:r>
      <w:r w:rsidR="00C901B6" w:rsidRPr="007147AE">
        <w:rPr>
          <w:rFonts w:ascii="Times New Roman" w:hAnsi="Times New Roman" w:cs="Times New Roman"/>
          <w:sz w:val="24"/>
          <w:szCs w:val="24"/>
        </w:rPr>
        <w:t>, Number 4, 2009.EMDR International Association DOI: 10.1891/1933-3196.3.4.217</w:t>
      </w:r>
      <w:r w:rsidR="007147AE">
        <w:rPr>
          <w:rFonts w:ascii="Times New Roman" w:hAnsi="Times New Roman" w:cs="Times New Roman"/>
          <w:sz w:val="24"/>
          <w:szCs w:val="24"/>
        </w:rPr>
        <w:t>.</w:t>
      </w:r>
    </w:p>
    <w:p w:rsidR="00563561" w:rsidRDefault="0015640E" w:rsidP="007147AE">
      <w:pPr>
        <w:pStyle w:val="Bibliography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Silver, S. M., Rogers, S., </w:t>
      </w:r>
      <w:proofErr w:type="spellStart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Knipe</w:t>
      </w:r>
      <w:proofErr w:type="spellEnd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J., &amp;</w:t>
      </w:r>
      <w:proofErr w:type="spellStart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Colelli</w:t>
      </w:r>
      <w:proofErr w:type="spellEnd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G</w:t>
      </w:r>
      <w:proofErr w:type="gramStart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.(</w:t>
      </w:r>
      <w:proofErr w:type="gramEnd"/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2005). EMDR Therapy Following the 9/11 Terrorist Attacks: A Community-Based Intervention Project in New York City. </w:t>
      </w:r>
      <w:r w:rsidRPr="007147AE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International Journal of Stress Management, 12</w:t>
      </w:r>
      <w:r w:rsidRPr="00714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(1), 29–42. </w:t>
      </w:r>
      <w:hyperlink r:id="rId4" w:tgtFrame="_blank" w:history="1">
        <w:r w:rsidRPr="007147AE">
          <w:rPr>
            <w:rStyle w:val="Hyperlink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https://doi.org/10.1037/1072-5245.12.1.29</w:t>
        </w:r>
      </w:hyperlink>
    </w:p>
    <w:p w:rsidR="00563561" w:rsidRPr="00563561" w:rsidRDefault="00563561" w:rsidP="00563561"/>
    <w:p w:rsidR="00563561" w:rsidRPr="00563561" w:rsidRDefault="00563561" w:rsidP="00563561"/>
    <w:p w:rsidR="00563561" w:rsidRDefault="00563561" w:rsidP="00563561"/>
    <w:sectPr w:rsidR="00563561" w:rsidSect="00D1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teM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3ABD"/>
    <w:rsid w:val="00002909"/>
    <w:rsid w:val="00027B6D"/>
    <w:rsid w:val="00090602"/>
    <w:rsid w:val="000A2B7A"/>
    <w:rsid w:val="000A4429"/>
    <w:rsid w:val="000B394A"/>
    <w:rsid w:val="000C318F"/>
    <w:rsid w:val="000D6454"/>
    <w:rsid w:val="000E5AF9"/>
    <w:rsid w:val="000F483A"/>
    <w:rsid w:val="000F55A9"/>
    <w:rsid w:val="00116FCB"/>
    <w:rsid w:val="0015640E"/>
    <w:rsid w:val="00162E24"/>
    <w:rsid w:val="001676C8"/>
    <w:rsid w:val="00170418"/>
    <w:rsid w:val="0017047E"/>
    <w:rsid w:val="00183CBD"/>
    <w:rsid w:val="001866D6"/>
    <w:rsid w:val="00186DD0"/>
    <w:rsid w:val="001A0DDE"/>
    <w:rsid w:val="001A4F75"/>
    <w:rsid w:val="001B5111"/>
    <w:rsid w:val="001B7AAE"/>
    <w:rsid w:val="001C2950"/>
    <w:rsid w:val="001C3083"/>
    <w:rsid w:val="001C5D5B"/>
    <w:rsid w:val="001D55AA"/>
    <w:rsid w:val="001D651E"/>
    <w:rsid w:val="001F61CF"/>
    <w:rsid w:val="00200548"/>
    <w:rsid w:val="002464AE"/>
    <w:rsid w:val="00262E28"/>
    <w:rsid w:val="00265499"/>
    <w:rsid w:val="00277FCB"/>
    <w:rsid w:val="00293810"/>
    <w:rsid w:val="0029532F"/>
    <w:rsid w:val="002A7803"/>
    <w:rsid w:val="002C1B7B"/>
    <w:rsid w:val="002D074E"/>
    <w:rsid w:val="002E1AC2"/>
    <w:rsid w:val="002F32EE"/>
    <w:rsid w:val="002F7A77"/>
    <w:rsid w:val="003612AB"/>
    <w:rsid w:val="00377CBE"/>
    <w:rsid w:val="003A460E"/>
    <w:rsid w:val="003B22C0"/>
    <w:rsid w:val="003C3F33"/>
    <w:rsid w:val="003E147A"/>
    <w:rsid w:val="003E7EA7"/>
    <w:rsid w:val="003F46E2"/>
    <w:rsid w:val="00402B4B"/>
    <w:rsid w:val="0042031D"/>
    <w:rsid w:val="00422A6E"/>
    <w:rsid w:val="00427D51"/>
    <w:rsid w:val="00450D1D"/>
    <w:rsid w:val="0045684C"/>
    <w:rsid w:val="00460085"/>
    <w:rsid w:val="00474233"/>
    <w:rsid w:val="0049425A"/>
    <w:rsid w:val="004A4539"/>
    <w:rsid w:val="004C4E63"/>
    <w:rsid w:val="004E054E"/>
    <w:rsid w:val="004F1FC3"/>
    <w:rsid w:val="004F6657"/>
    <w:rsid w:val="00525547"/>
    <w:rsid w:val="005425A9"/>
    <w:rsid w:val="00563561"/>
    <w:rsid w:val="005776E0"/>
    <w:rsid w:val="005802EA"/>
    <w:rsid w:val="00593947"/>
    <w:rsid w:val="00596166"/>
    <w:rsid w:val="005A68AC"/>
    <w:rsid w:val="005D7C51"/>
    <w:rsid w:val="00604D57"/>
    <w:rsid w:val="006051ED"/>
    <w:rsid w:val="00607113"/>
    <w:rsid w:val="006174BC"/>
    <w:rsid w:val="00623D35"/>
    <w:rsid w:val="006746EF"/>
    <w:rsid w:val="00682B11"/>
    <w:rsid w:val="00687721"/>
    <w:rsid w:val="006C531F"/>
    <w:rsid w:val="006E4286"/>
    <w:rsid w:val="006E42EC"/>
    <w:rsid w:val="006F7609"/>
    <w:rsid w:val="00713AF7"/>
    <w:rsid w:val="007147AE"/>
    <w:rsid w:val="00716490"/>
    <w:rsid w:val="0071787E"/>
    <w:rsid w:val="0072237F"/>
    <w:rsid w:val="00731F67"/>
    <w:rsid w:val="00743854"/>
    <w:rsid w:val="00751D47"/>
    <w:rsid w:val="00755C12"/>
    <w:rsid w:val="00757399"/>
    <w:rsid w:val="00762B0F"/>
    <w:rsid w:val="00764D4F"/>
    <w:rsid w:val="00774E03"/>
    <w:rsid w:val="007835F2"/>
    <w:rsid w:val="00795A45"/>
    <w:rsid w:val="007A3E38"/>
    <w:rsid w:val="007B54DC"/>
    <w:rsid w:val="007D249E"/>
    <w:rsid w:val="007D60C6"/>
    <w:rsid w:val="007D65D2"/>
    <w:rsid w:val="007E3F2D"/>
    <w:rsid w:val="007F5D87"/>
    <w:rsid w:val="008466F6"/>
    <w:rsid w:val="00852BD0"/>
    <w:rsid w:val="0087468D"/>
    <w:rsid w:val="00893B5B"/>
    <w:rsid w:val="008A03DF"/>
    <w:rsid w:val="008A4FBB"/>
    <w:rsid w:val="008C19F8"/>
    <w:rsid w:val="008D6C39"/>
    <w:rsid w:val="008E2B2F"/>
    <w:rsid w:val="008F11F1"/>
    <w:rsid w:val="008F645C"/>
    <w:rsid w:val="009023C6"/>
    <w:rsid w:val="009159F1"/>
    <w:rsid w:val="00926482"/>
    <w:rsid w:val="00932215"/>
    <w:rsid w:val="00935F40"/>
    <w:rsid w:val="00945927"/>
    <w:rsid w:val="0095222A"/>
    <w:rsid w:val="00981623"/>
    <w:rsid w:val="00982DD2"/>
    <w:rsid w:val="00995E5F"/>
    <w:rsid w:val="00996222"/>
    <w:rsid w:val="009C3B63"/>
    <w:rsid w:val="00A1014D"/>
    <w:rsid w:val="00A14426"/>
    <w:rsid w:val="00A231B2"/>
    <w:rsid w:val="00A459CF"/>
    <w:rsid w:val="00A52D99"/>
    <w:rsid w:val="00A55282"/>
    <w:rsid w:val="00A66BC0"/>
    <w:rsid w:val="00A84EB9"/>
    <w:rsid w:val="00AA68A4"/>
    <w:rsid w:val="00AB3F03"/>
    <w:rsid w:val="00AC7871"/>
    <w:rsid w:val="00AD2B0F"/>
    <w:rsid w:val="00AD69E6"/>
    <w:rsid w:val="00AE5B6F"/>
    <w:rsid w:val="00AF0CE0"/>
    <w:rsid w:val="00B043B1"/>
    <w:rsid w:val="00B13ABD"/>
    <w:rsid w:val="00B23A08"/>
    <w:rsid w:val="00B4525B"/>
    <w:rsid w:val="00B83191"/>
    <w:rsid w:val="00BA2D58"/>
    <w:rsid w:val="00BD592D"/>
    <w:rsid w:val="00BE5E35"/>
    <w:rsid w:val="00C079C4"/>
    <w:rsid w:val="00C1647D"/>
    <w:rsid w:val="00C300D2"/>
    <w:rsid w:val="00C3043C"/>
    <w:rsid w:val="00C3518C"/>
    <w:rsid w:val="00C54C6A"/>
    <w:rsid w:val="00C62385"/>
    <w:rsid w:val="00C65652"/>
    <w:rsid w:val="00C65FFD"/>
    <w:rsid w:val="00C901B6"/>
    <w:rsid w:val="00CA5B57"/>
    <w:rsid w:val="00CC6EF6"/>
    <w:rsid w:val="00CE481D"/>
    <w:rsid w:val="00CF724C"/>
    <w:rsid w:val="00D15091"/>
    <w:rsid w:val="00D352B0"/>
    <w:rsid w:val="00D36528"/>
    <w:rsid w:val="00D51CB5"/>
    <w:rsid w:val="00D6335F"/>
    <w:rsid w:val="00D82982"/>
    <w:rsid w:val="00D90D0F"/>
    <w:rsid w:val="00DB1295"/>
    <w:rsid w:val="00DB762A"/>
    <w:rsid w:val="00DC3BBC"/>
    <w:rsid w:val="00DE75AF"/>
    <w:rsid w:val="00E0110D"/>
    <w:rsid w:val="00E03F2A"/>
    <w:rsid w:val="00E064A9"/>
    <w:rsid w:val="00E366F4"/>
    <w:rsid w:val="00E540A1"/>
    <w:rsid w:val="00EB337E"/>
    <w:rsid w:val="00EB4CF4"/>
    <w:rsid w:val="00F04876"/>
    <w:rsid w:val="00F31315"/>
    <w:rsid w:val="00F31875"/>
    <w:rsid w:val="00F433DB"/>
    <w:rsid w:val="00F67FDE"/>
    <w:rsid w:val="00F90258"/>
    <w:rsid w:val="00F97147"/>
    <w:rsid w:val="00FA2F2B"/>
    <w:rsid w:val="00FD03F9"/>
    <w:rsid w:val="00FD3A15"/>
    <w:rsid w:val="00FE3568"/>
    <w:rsid w:val="00FE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E7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EA7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4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640E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14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E7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EA7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4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640E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14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net.apa.org/doi/10.1037/1072-5245.12.1.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 M. Kaew</cp:lastModifiedBy>
  <cp:revision>2</cp:revision>
  <dcterms:created xsi:type="dcterms:W3CDTF">2019-12-20T14:12:00Z</dcterms:created>
  <dcterms:modified xsi:type="dcterms:W3CDTF">2019-12-20T14:12:00Z</dcterms:modified>
</cp:coreProperties>
</file>